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0"/>
        <w:jc w:val="center"/>
      </w:pPr>
      <w:r>
        <w:rPr>
          <w:rFonts w:ascii="Arial" w:hAnsi="Arial" w:eastAsia="Noto Sans CJK SC"/>
          <w:b/>
          <w:color w:val="006D5B"/>
          <w:sz w:val="68"/>
        </w:rPr>
        <w:t>校易换</w:t>
        <w:br/>
      </w:r>
      <w:r>
        <w:rPr>
          <w:rFonts w:ascii="Arial" w:hAnsi="Arial" w:eastAsia="Noto Sans CJK SC"/>
          <w:b/>
          <w:color w:val="1F2D2A"/>
          <w:sz w:val="52"/>
        </w:rPr>
        <w:t>校园闲置交换小程序</w:t>
      </w:r>
    </w:p>
    <w:p>
      <w:pPr>
        <w:spacing w:before="240"/>
        <w:jc w:val="center"/>
      </w:pPr>
      <w:r>
        <w:rPr>
          <w:rFonts w:ascii="Arial" w:hAnsi="Arial" w:eastAsia="Noto Sans CJK SC"/>
          <w:b/>
          <w:color w:val="666666"/>
          <w:sz w:val="36"/>
        </w:rPr>
        <w:t>用户调研文档</w:t>
      </w:r>
    </w:p>
    <w:p>
      <w:pPr>
        <w:spacing w:before="360"/>
        <w:jc w:val="center"/>
      </w:pPr>
      <w:r>
        <w:rPr>
          <w:rFonts w:ascii="Arial" w:hAnsi="Arial" w:eastAsia="Noto Sans CJK SC"/>
          <w:color w:val="666666"/>
          <w:sz w:val="23"/>
        </w:rPr>
        <w:t>面向大学生校园闲置流转场景的需求洞察与产品机会分析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8F4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006D5B"/>
                <w:sz w:val="23"/>
              </w:rPr>
              <w:t>文档定位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本文档用于产品实习作品集展示，围绕“毕业生出闲置”和“低年级学生收闲置”两类核心用户，梳理校园二手交易高频痛点、用户需求、使用场景与产品机会点，为校易换一期功能设计提供依据。</w:t>
            </w:r>
          </w:p>
        </w:tc>
      </w:tr>
    </w:tbl>
    <w:p>
      <w:pPr>
        <w:spacing w:after="40"/>
      </w:pPr>
    </w:p>
    <w:p>
      <w:pPr>
        <w:spacing w:before="1600"/>
        <w:jc w:val="center"/>
      </w:pPr>
      <w:r>
        <w:rPr>
          <w:rFonts w:ascii="Arial" w:hAnsi="Arial" w:eastAsia="Noto Sans CJK SC"/>
          <w:color w:val="666666"/>
          <w:sz w:val="20"/>
        </w:rPr>
        <w:t>版本：V1.0    适用端：微信小程序    输出：作品集 / PRD 前置调研</w:t>
      </w:r>
    </w:p>
    <w:p>
      <w:r>
        <w:br w:type="page"/>
      </w: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0. 文档概览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92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8F4"/>
          </w:tcPr>
          <w:p>
            <w:r/>
            <w:r>
              <w:rPr>
                <w:rFonts w:ascii="Arial" w:hAnsi="Arial" w:eastAsia="Noto Sans CJK SC"/>
                <w:b/>
                <w:color w:val="006D5B"/>
                <w:sz w:val="19"/>
              </w:rPr>
              <w:t>项目名称</w:t>
            </w:r>
          </w:p>
        </w:tc>
        <w:tc>
          <w:tcPr>
            <w:tcW w:type="dxa" w:w="7710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rFonts w:ascii="Arial" w:hAnsi="Arial" w:eastAsia="Noto Sans CJK SC"/>
                <w:color w:val="1F2D2A"/>
                <w:sz w:val="19"/>
              </w:rPr>
              <w:t>校易换｜校园学生闲置物品交换小程序</w:t>
            </w:r>
          </w:p>
        </w:tc>
      </w:tr>
      <w:tr>
        <w:tc>
          <w:tcPr>
            <w:tcW w:type="dxa" w:w="192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8F4"/>
          </w:tcPr>
          <w:p>
            <w:r/>
            <w:r>
              <w:rPr>
                <w:rFonts w:ascii="Arial" w:hAnsi="Arial" w:eastAsia="Noto Sans CJK SC"/>
                <w:b/>
                <w:color w:val="006D5B"/>
                <w:sz w:val="19"/>
              </w:rPr>
              <w:t>产品定位</w:t>
            </w:r>
          </w:p>
        </w:tc>
        <w:tc>
          <w:tcPr>
            <w:tcW w:type="dxa" w:w="7710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rFonts w:ascii="Arial" w:hAnsi="Arial" w:eastAsia="Noto Sans CJK SC"/>
                <w:color w:val="1F2D2A"/>
                <w:sz w:val="19"/>
              </w:rPr>
              <w:t>面向同校大学生的闲置物品交换、低价转让与免费赠送平台，强调同校认证、就近面交、低沟通成本和毕业季快速流转。</w:t>
            </w:r>
          </w:p>
        </w:tc>
      </w:tr>
      <w:tr>
        <w:tc>
          <w:tcPr>
            <w:tcW w:type="dxa" w:w="192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8F4"/>
          </w:tcPr>
          <w:p>
            <w:r/>
            <w:r>
              <w:rPr>
                <w:rFonts w:ascii="Arial" w:hAnsi="Arial" w:eastAsia="Noto Sans CJK SC"/>
                <w:b/>
                <w:color w:val="006D5B"/>
                <w:sz w:val="19"/>
              </w:rPr>
              <w:t>调研目标</w:t>
            </w:r>
          </w:p>
        </w:tc>
        <w:tc>
          <w:tcPr>
            <w:tcW w:type="dxa" w:w="7710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rFonts w:ascii="Arial" w:hAnsi="Arial" w:eastAsia="Noto Sans CJK SC"/>
                <w:color w:val="1F2D2A"/>
                <w:sz w:val="19"/>
              </w:rPr>
              <w:t>识别校园二手交易中的核心阻碍，明确一期 MVP 的用户价值、优先级功能和差异化方向。</w:t>
            </w:r>
          </w:p>
        </w:tc>
      </w:tr>
      <w:tr>
        <w:tc>
          <w:tcPr>
            <w:tcW w:type="dxa" w:w="192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8F4"/>
          </w:tcPr>
          <w:p>
            <w:r/>
            <w:r>
              <w:rPr>
                <w:rFonts w:ascii="Arial" w:hAnsi="Arial" w:eastAsia="Noto Sans CJK SC"/>
                <w:b/>
                <w:color w:val="006D5B"/>
                <w:sz w:val="19"/>
              </w:rPr>
              <w:t>核心用户</w:t>
            </w:r>
          </w:p>
        </w:tc>
        <w:tc>
          <w:tcPr>
            <w:tcW w:type="dxa" w:w="7710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rFonts w:ascii="Arial" w:hAnsi="Arial" w:eastAsia="Noto Sans CJK SC"/>
                <w:color w:val="1F2D2A"/>
                <w:sz w:val="19"/>
              </w:rPr>
              <w:t>毕业生 / 高年级学生：集中处理闲置；低年级学生 / 新生：低成本获取校园物品。</w:t>
            </w:r>
          </w:p>
        </w:tc>
      </w:tr>
      <w:tr>
        <w:tc>
          <w:tcPr>
            <w:tcW w:type="dxa" w:w="192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8F4"/>
          </w:tcPr>
          <w:p>
            <w:r/>
            <w:r>
              <w:rPr>
                <w:rFonts w:ascii="Arial" w:hAnsi="Arial" w:eastAsia="Noto Sans CJK SC"/>
                <w:b/>
                <w:color w:val="006D5B"/>
                <w:sz w:val="19"/>
              </w:rPr>
              <w:t>调研结论一句话</w:t>
            </w:r>
          </w:p>
        </w:tc>
        <w:tc>
          <w:tcPr>
            <w:tcW w:type="dxa" w:w="7710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/>
            <w:r>
              <w:rPr>
                <w:rFonts w:ascii="Arial" w:hAnsi="Arial" w:eastAsia="Noto Sans CJK SC"/>
                <w:color w:val="1F2D2A"/>
                <w:sz w:val="19"/>
              </w:rPr>
              <w:t>校园闲置交易的关键矛盾不是“有没有二手平台”，而是同校信任、信息效率、低价值物品流转和交易安全缺少统一解决方案。</w:t>
            </w:r>
          </w:p>
        </w:tc>
      </w:tr>
    </w:tbl>
    <w:p>
      <w:pPr>
        <w:spacing w:after="4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1. 调研背景与目标</w:t>
      </w:r>
    </w:p>
    <w:p>
      <w:pPr>
        <w:spacing w:after="120" w:line="300" w:lineRule="auto"/>
      </w:pPr>
      <w:r>
        <w:rPr>
          <w:rFonts w:ascii="Arial" w:hAnsi="Arial" w:eastAsia="Noto Sans CJK SC"/>
          <w:b w:val="0"/>
          <w:color w:val="1F2D2A"/>
          <w:sz w:val="21"/>
        </w:rPr>
        <w:t>大学校园内存在大量低频、低价、强场景化的闲置物品，例如教材资料、宿舍收纳、小家电、台灯、衣架、运动用品等。这类物品在通用二手平台上曝光效率低、议价成本高，放到微信群又容易被刷屏淹没。尤其在毕业季和开学季，闲置供需集中爆发，但校园内缺少一个可信、可筛选、可沟通、可闭环的流转工具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明确两类核心用户的真实动机：毕业生为什么要快速处理闲置，低年级学生为什么愿意收二手。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拆解校园二手交易高频痛点：信任、安全、沟通、同校匹配、低价值物品难卖出。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将用户痛点转化为一期产品功能：同校认证、闲置广场、发布闲置、私信沟通、消息列表、我的发布、空状态引导。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为后续 PRD、原型图和作品集页面提供用户研究依据。</w:t>
      </w: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2. 调研方法与样本设计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7E6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A15C00"/>
                <w:sz w:val="23"/>
              </w:rPr>
              <w:t>说明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本报告按产品实习作品集标准整理，内容基于校园场景观察、目标用户行为假设、二手平台体验拆解与访谈提纲沉淀。若用于正式项目上线，可在此基础上补充实际访谈录音、问卷样本量和数据统计。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70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调研方式</w:t>
            </w:r>
          </w:p>
        </w:tc>
        <w:tc>
          <w:tcPr>
            <w:tcW w:type="dxa" w:w="198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执行对象</w:t>
            </w:r>
          </w:p>
        </w:tc>
        <w:tc>
          <w:tcPr>
            <w:tcW w:type="dxa" w:w="3402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重点关注问题</w:t>
            </w:r>
          </w:p>
        </w:tc>
        <w:tc>
          <w:tcPr>
            <w:tcW w:type="dxa" w:w="238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产出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半结构化访谈</w:t>
            </w:r>
          </w:p>
        </w:tc>
        <w:tc>
          <w:tcPr>
            <w:tcW w:type="dxa" w:w="198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毕业生 / 高年级学生</w:t>
            </w:r>
          </w:p>
        </w:tc>
        <w:tc>
          <w:tcPr>
            <w:tcW w:type="dxa" w:w="3402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闲置来源、处理方式、卖不出去的原因、愿意接受的交易方式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用户画像、痛点词汇、毕业季场景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半结构化访谈</w:t>
            </w:r>
          </w:p>
        </w:tc>
        <w:tc>
          <w:tcPr>
            <w:tcW w:type="dxa" w:w="198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低年级学生 / 新生</w:t>
            </w:r>
          </w:p>
        </w:tc>
        <w:tc>
          <w:tcPr>
            <w:tcW w:type="dxa" w:w="3402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愿意买什么二手、担心什么、如何判断可信、偏好的面交方式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需求分层、信任机制、收闲置场景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竞品体验走查</w:t>
            </w:r>
          </w:p>
        </w:tc>
        <w:tc>
          <w:tcPr>
            <w:tcW w:type="dxa" w:w="198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闲鱼、校内二手群、校园二手小程序</w:t>
            </w:r>
          </w:p>
        </w:tc>
        <w:tc>
          <w:tcPr>
            <w:tcW w:type="dxa" w:w="3402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发布效率、搜索效率、沟通链路、身份可信度、空状态体验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竞品短板与差异化机会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场景观察</w:t>
            </w:r>
          </w:p>
        </w:tc>
        <w:tc>
          <w:tcPr>
            <w:tcW w:type="dxa" w:w="198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宿舍区、毕业季跳蚤市场、校园群消息</w:t>
            </w:r>
          </w:p>
        </w:tc>
        <w:tc>
          <w:tcPr>
            <w:tcW w:type="dxa" w:w="3402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信息如何传播、哪些物品高频出现、用户如何线下交接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典型使用场景、流程设计依据</w:t>
            </w:r>
          </w:p>
        </w:tc>
      </w:tr>
    </w:tbl>
    <w:p>
      <w:pPr>
        <w:spacing w:after="8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3. 精准用户画像</w:t>
      </w:r>
    </w:p>
    <w:p>
      <w:pPr>
        <w:spacing w:before="160" w:after="120"/>
      </w:pPr>
      <w:r>
        <w:rPr>
          <w:rFonts w:ascii="Arial" w:hAnsi="Arial" w:eastAsia="Noto Sans CJK SC"/>
          <w:b/>
          <w:color w:val="1F2D2A"/>
          <w:sz w:val="28"/>
        </w:rPr>
        <w:t>3.1 用户画像 A：毕业生 / 高年级学生 - 出闲置方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181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维度</w:t>
            </w:r>
          </w:p>
        </w:tc>
        <w:tc>
          <w:tcPr>
            <w:tcW w:type="dxa" w:w="782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内容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基本特征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大四毕业生、研究生毕业生、即将搬离宿舍的学生；时间紧，需要在离校前集中处理物品。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典型物品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教材资料、考研/四六级资料、台灯、收纳盒、小风扇、电饭煲、衣架、置物架、路由器、运动用品。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核心动机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减少搬运行李；避免可用物品被浪费；能低价卖出最好，卖不出去也希望送给真正需要的同学。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行为习惯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优先发朋友圈、宿舍群、学院群或闲鱼；对于低价物品不愿花太多时间沟通和议价。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主要顾虑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消息被群聊刷掉；陌生人沟通麻烦；校外买家不方便面交；低价值物品在闲鱼上需求弱。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理想体验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快速发布、同校学生可见、能约宿舍楼下自提、支持打包出或免费送、交易完成后可下架。</w:t>
            </w:r>
          </w:p>
        </w:tc>
      </w:tr>
    </w:tbl>
    <w:p>
      <w:pPr>
        <w:spacing w:after="80"/>
      </w:pPr>
    </w:p>
    <w:p>
      <w:pPr>
        <w:spacing w:before="160" w:after="120"/>
      </w:pPr>
      <w:r>
        <w:rPr>
          <w:rFonts w:ascii="Arial" w:hAnsi="Arial" w:eastAsia="Noto Sans CJK SC"/>
          <w:b/>
          <w:color w:val="1F2D2A"/>
          <w:sz w:val="28"/>
        </w:rPr>
        <w:t>3.2 用户画像 B：低年级学生 / 新生 - 收闲置方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181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维度</w:t>
            </w:r>
          </w:p>
        </w:tc>
        <w:tc>
          <w:tcPr>
            <w:tcW w:type="dxa" w:w="782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内容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基本特征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大一新生、低年级学生、预算有限的学生；开学和换宿舍时有较多刚需。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典型需求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低价获取宿舍用品、教材资料、小家电、数码配件、运动用品；希望同校面交、当天拿到。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核心动机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降低生活成本；避免购买全新低频物品；希望找到适配本校课程、宿舍环境的物品。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行为习惯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会在闲鱼搜索，也会看表白墙、校内群、朋友圈；更偏好“离得近、能面交、看得到实物”的交易。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主要顾虑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担心物品与描述不符；担心卖家身份不可信；不想跑太远；群聊信息杂乱，不知道东西是否还在。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8"/>
              </w:rPr>
              <w:t>理想体验</w:t>
            </w:r>
          </w:p>
        </w:tc>
        <w:tc>
          <w:tcPr>
            <w:tcW w:type="dxa" w:w="78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8"/>
              </w:rPr>
              <w:t>按学校筛选、按分类找物品、看到发布者认证、直接私信、约定安全面交地点。</w:t>
            </w:r>
          </w:p>
        </w:tc>
      </w:tr>
    </w:tbl>
    <w:p>
      <w:pPr>
        <w:spacing w:after="8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4. 校园二手交易高频痛点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70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痛点类型</w:t>
            </w:r>
          </w:p>
        </w:tc>
        <w:tc>
          <w:tcPr>
            <w:tcW w:type="dxa" w:w="289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真实校园场景</w:t>
            </w:r>
          </w:p>
        </w:tc>
        <w:tc>
          <w:tcPr>
            <w:tcW w:type="dxa" w:w="2438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问题原因</w:t>
            </w:r>
          </w:p>
        </w:tc>
        <w:tc>
          <w:tcPr>
            <w:tcW w:type="dxa" w:w="232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对用户的影响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安全与信任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学生在闲鱼遇到校外买家或陌生账号，不确定对方身份；面交地点和时间需要反复确认。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通用平台身份来源复杂，缺少同校认证和校园场景限制。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降低交易意愿，尤其是女生、低年级学生和夜间面交场景更谨慎。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沟通麻烦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一个台灯、收纳盒等低价物品需要反复回复“还在吗”“能便宜吗”“在哪取”。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低价值物品交易收益低，但沟通成本并不低。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出闲置方容易放弃处理，宁愿扔掉或堆在宿舍。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找不到同校物品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学生想买教材、宿舍小家电，闲鱼搜索结果多为外地卖家，邮寄慢且不确定。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通用二手平台按商品维度分发，缺少本校过滤和校园位置标签。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收闲置方无法快速找到同校可自提物品。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信息杂乱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校内二手微信群每天混杂拼车、兼职、广告和闲置消息，想找物品只能往上翻聊天记录。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群聊不是结构化交易工具，缺少分类、搜索、上下架和状态管理。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供需双方都低效，热门消息快速被刷掉。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低需求物品难卖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旧教材、衣架、置物架、收纳盒等物品价值不高，在闲鱼上浏览量低、议价多。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跨区域用户对低价低频物品需求弱，邮费可能超过物品价值。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大量可用物品无法流转，毕业季浪费明显。</w:t>
            </w:r>
          </w:p>
        </w:tc>
      </w:tr>
      <w:tr>
        <w:tc>
          <w:tcPr>
            <w:tcW w:type="dxa" w:w="170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交易状态不透明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商品已经送出或卖出，但群聊里仍有人私信；发布者忘记更新。</w:t>
            </w:r>
          </w:p>
        </w:tc>
        <w:tc>
          <w:tcPr>
            <w:tcW w:type="dxa" w:w="243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缺少发布管理和完成状态，用户无法判断物品是否可交易。</w:t>
            </w:r>
          </w:p>
        </w:tc>
        <w:tc>
          <w:tcPr>
            <w:tcW w:type="dxa" w:w="232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造成无效沟通，降低平台使用体验。</w:t>
            </w:r>
          </w:p>
        </w:tc>
      </w:tr>
    </w:tbl>
    <w:p>
      <w:pPr>
        <w:spacing w:after="8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5. 用户需求分层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417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需求层级</w:t>
            </w:r>
          </w:p>
        </w:tc>
        <w:tc>
          <w:tcPr>
            <w:tcW w:type="dxa" w:w="255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出闲置方需求</w:t>
            </w:r>
          </w:p>
        </w:tc>
        <w:tc>
          <w:tcPr>
            <w:tcW w:type="dxa" w:w="255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收闲置方需求</w:t>
            </w:r>
          </w:p>
        </w:tc>
        <w:tc>
          <w:tcPr>
            <w:tcW w:type="dxa" w:w="3005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产品响应方式</w:t>
            </w:r>
          </w:p>
        </w:tc>
      </w:tr>
      <w:tr>
        <w:tc>
          <w:tcPr>
            <w:tcW w:type="dxa" w:w="1417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核心需求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快速发布、快速处理、少沟通、低风险面交。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快速找到同校物品、价格低、可当面看货。</w:t>
            </w:r>
          </w:p>
        </w:tc>
        <w:tc>
          <w:tcPr>
            <w:tcW w:type="dxa" w:w="300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同校认证、首页闲置广场、分类浏览、私信沟通、面交/自提。</w:t>
            </w:r>
          </w:p>
        </w:tc>
      </w:tr>
      <w:tr>
        <w:tc>
          <w:tcPr>
            <w:tcW w:type="dxa" w:w="1417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安全需求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希望只面向同校学生，避免校外陌生人打扰。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确认对方是本校学生，降低交易风险。</w:t>
            </w:r>
          </w:p>
        </w:tc>
        <w:tc>
          <w:tcPr>
            <w:tcW w:type="dxa" w:w="300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院校认证、学生证/学号/邮箱认证、认证标签。</w:t>
            </w:r>
          </w:p>
        </w:tc>
      </w:tr>
      <w:tr>
        <w:tc>
          <w:tcPr>
            <w:tcW w:type="dxa" w:w="1417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效率需求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不想为低价物品反复沟通，最好能一键发布和快速下架。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希望看到物品是否还在、地点是否方便。</w:t>
            </w:r>
          </w:p>
        </w:tc>
        <w:tc>
          <w:tcPr>
            <w:tcW w:type="dxa" w:w="300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发布必填校验、商品状态、我的发布、快捷私信。</w:t>
            </w:r>
          </w:p>
        </w:tc>
      </w:tr>
      <w:tr>
        <w:tc>
          <w:tcPr>
            <w:tcW w:type="dxa" w:w="1417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场景需求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毕业季希望打包出、免费送、自提优先。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开学季希望找宿舍用品、教材资料、小家电。</w:t>
            </w:r>
          </w:p>
        </w:tc>
        <w:tc>
          <w:tcPr>
            <w:tcW w:type="dxa" w:w="300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毕业季专区、分类标签、位置标签。</w:t>
            </w:r>
          </w:p>
        </w:tc>
      </w:tr>
      <w:tr>
        <w:tc>
          <w:tcPr>
            <w:tcW w:type="dxa" w:w="1417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潜在需求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希望系统帮忙提升曝光，减少闲置浪费。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希望收藏或订阅想要的物品。</w:t>
            </w:r>
          </w:p>
        </w:tc>
        <w:tc>
          <w:tcPr>
            <w:tcW w:type="dxa" w:w="300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后续可迭代愿望清单、匹配提醒、信用评价。</w:t>
            </w:r>
          </w:p>
        </w:tc>
      </w:tr>
    </w:tbl>
    <w:p>
      <w:pPr>
        <w:spacing w:after="8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6. 典型使用场景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81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场景</w:t>
            </w:r>
          </w:p>
        </w:tc>
        <w:tc>
          <w:tcPr>
            <w:tcW w:type="dxa" w:w="238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用户目标</w:t>
            </w:r>
          </w:p>
        </w:tc>
        <w:tc>
          <w:tcPr>
            <w:tcW w:type="dxa" w:w="2835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关键行为</w:t>
            </w:r>
          </w:p>
        </w:tc>
        <w:tc>
          <w:tcPr>
            <w:tcW w:type="dxa" w:w="2608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产品机会点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毕业季快速出清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毕业生在离校前处理宿舍物品，减少搬运行李。</w:t>
            </w:r>
          </w:p>
        </w:tc>
        <w:tc>
          <w:tcPr>
            <w:tcW w:type="dxa" w:w="283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拍照发布、设置低价/免费、自提地点、私信沟通、完成下架。</w:t>
            </w:r>
          </w:p>
        </w:tc>
        <w:tc>
          <w:tcPr>
            <w:tcW w:type="dxa" w:w="260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毕业季专区、打包出标签、发布成功引导、我的发布状态管理。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开学季低价收闲置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新生/低年级学生低成本购置宿舍用品。</w:t>
            </w:r>
          </w:p>
        </w:tc>
        <w:tc>
          <w:tcPr>
            <w:tcW w:type="dxa" w:w="283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首页搜索、分类浏览、查看详情、私信、约宿舍楼下自提。</w:t>
            </w:r>
          </w:p>
        </w:tc>
        <w:tc>
          <w:tcPr>
            <w:tcW w:type="dxa" w:w="260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同校筛选、分类入口、详情页认证标签、面交地点提示。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低价值物品赠送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物品不值得卖，但扔掉可惜。</w:t>
            </w:r>
          </w:p>
        </w:tc>
        <w:tc>
          <w:tcPr>
            <w:tcW w:type="dxa" w:w="283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选择免费赠送、发布到闲置广场、同校学生领取。</w:t>
            </w:r>
          </w:p>
        </w:tc>
        <w:tc>
          <w:tcPr>
            <w:tcW w:type="dxa" w:w="260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免费赠送处理方式、空状态引导、领取沟通。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课程资料流转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同专业/同课程资料在校内循环利用。</w:t>
            </w:r>
          </w:p>
        </w:tc>
        <w:tc>
          <w:tcPr>
            <w:tcW w:type="dxa" w:w="283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搜索课程/资料关键词、查看新旧程度、联系发布者。</w:t>
            </w:r>
          </w:p>
        </w:tc>
        <w:tc>
          <w:tcPr>
            <w:tcW w:type="dxa" w:w="260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教材资料分类、院校/校区标签、搜索与筛选。</w:t>
            </w:r>
          </w:p>
        </w:tc>
      </w:tr>
      <w:tr>
        <w:tc>
          <w:tcPr>
            <w:tcW w:type="dxa" w:w="1814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安全面交</w:t>
            </w:r>
          </w:p>
        </w:tc>
        <w:tc>
          <w:tcPr>
            <w:tcW w:type="dxa" w:w="238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双方希望在熟悉地点完成交接。</w:t>
            </w:r>
          </w:p>
        </w:tc>
        <w:tc>
          <w:tcPr>
            <w:tcW w:type="dxa" w:w="2835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私信确认地点和时间，在宿舍楼下、图书馆、食堂门口面交。</w:t>
            </w:r>
          </w:p>
        </w:tc>
        <w:tc>
          <w:tcPr>
            <w:tcW w:type="dxa" w:w="2608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校园常用地点推荐、聊天快捷语、交易完成确认。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7. 用户洞察总结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8F4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006D5B"/>
                <w:sz w:val="23"/>
              </w:rPr>
              <w:t>洞察 1：校园闲置的核心壁垒是“同校信任”，不是单纯的二手交易功能。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通用二手平台已经能完成买卖，但校园用户更关注对方是否为同校学生、是否方便面交、是否可以快速自提。因此校易换需要将“校园认证”作为基础能力，而不是附加功能。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3FF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1E6BB8"/>
                <w:sz w:val="23"/>
              </w:rPr>
              <w:t>洞察 2：低价值物品的流转逻辑更接近“互助”，不完全是交易。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台灯、衣架、收纳盒、旧教材等物品单价低，用户不愿为其承担复杂沟通和邮寄成本。平台应支持低价转让、免费赠送、自提/配送并存，降低用户心理负担。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7E6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A15C00"/>
                <w:sz w:val="23"/>
              </w:rPr>
              <w:t>洞察 3：毕业季是最高频、最集中的供给场景。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毕业季存在大量可用物品短时间集中释放，用户时间紧、处理意愿强，是校易换冷启动和活动运营的核心场景。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8F4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006D5B"/>
                <w:sz w:val="23"/>
              </w:rPr>
              <w:t>洞察 4：信息结构化比聊天群更重要。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微信群虽然有流量，但信息不可检索、不可分类、不可管理。校易换的价值在于把“群聊消息”变成可浏览、可筛选、可私信、可下架的结构化商品信息。</w:t>
            </w:r>
          </w:p>
        </w:tc>
      </w:tr>
    </w:tbl>
    <w:p>
      <w:pPr>
        <w:spacing w:after="4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8. 从调研到功能设计的转化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255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用户痛点 / 洞察</w:t>
            </w:r>
          </w:p>
        </w:tc>
        <w:tc>
          <w:tcPr>
            <w:tcW w:type="dxa" w:w="255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对应功能设计</w:t>
            </w:r>
          </w:p>
        </w:tc>
        <w:tc>
          <w:tcPr>
            <w:tcW w:type="dxa" w:w="1134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一期优先级</w:t>
            </w:r>
          </w:p>
        </w:tc>
        <w:tc>
          <w:tcPr>
            <w:tcW w:type="dxa" w:w="289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6"/>
              </w:rPr>
              <w:t>价值说明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校外人员混杂，信任不足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同校实名认证、认证标签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P0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建立平台安全边界，提升用户发布和私信意愿。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群聊信息杂乱，找物品困难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首页闲置广场、分类浏览、搜索入口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P0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将非结构化消息转为可筛选商品信息。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低价值物品沟通成本高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发布必填校验、快捷私信、商品状态管理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P0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减少无效沟通，提高流转效率。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毕业季闲置集中爆发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毕业季专区、免费/打包/自提标签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P1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抓住高峰场景，提升冷启动效率。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用户不知道商品是否还在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我的发布、展示中/沟通中/已完成/已下架状态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P0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减少重复询问，提升交易透明度。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新用户没有发布或消息时不知下一步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空页面引导：去发布一个/去首页逛逛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P1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降低首次使用流失，增强路径引导。</w:t>
            </w:r>
          </w:p>
        </w:tc>
      </w:tr>
      <w:tr>
        <w:tc>
          <w:tcPr>
            <w:tcW w:type="dxa" w:w="255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6"/>
              </w:rPr>
              <w:t>页面加载失败影响使用</w:t>
            </w:r>
          </w:p>
        </w:tc>
        <w:tc>
          <w:tcPr>
            <w:tcW w:type="dxa" w:w="255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网络异常兜底与重试按钮</w:t>
            </w:r>
          </w:p>
        </w:tc>
        <w:tc>
          <w:tcPr>
            <w:tcW w:type="dxa" w:w="1134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P0</w:t>
            </w:r>
          </w:p>
        </w:tc>
        <w:tc>
          <w:tcPr>
            <w:tcW w:type="dxa" w:w="2891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6"/>
              </w:rPr>
              <w:t>保证核心流程可恢复，符合基础产品体验规范。</w:t>
            </w:r>
          </w:p>
        </w:tc>
      </w:tr>
    </w:tbl>
    <w:p>
      <w:pPr>
        <w:spacing w:after="8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9. 一期产品范围建议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P0：手机号登录、同校实名认证、首页闲置广场、商品详情、发布闲置、私信聊天、消息列表、我的发布。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P0：发布校验，包括未上传图片、未填写描述时提交按钮不可点击，并提示补充信息。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P0：基础异常处理，包括登录错误、认证驳回、网络异常重试。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P1：毕业季专区、空页面引导、发布成功页、商品状态管理。</w:t>
      </w:r>
    </w:p>
    <w:p>
      <w:pPr>
        <w:pStyle w:val="ListBullet"/>
        <w:spacing w:after="80"/>
      </w:pPr>
      <w:r>
        <w:rPr>
          <w:rFonts w:ascii="Arial" w:hAnsi="Arial" w:eastAsia="Noto Sans CJK SC"/>
          <w:color w:val="1F2D2A"/>
          <w:sz w:val="20"/>
        </w:rPr>
        <w:t>P2：愿望清单、智能匹配提醒、信用评价、校园常用面交点推荐。</w:t>
      </w: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10. 调研结论</w:t>
      </w:r>
    </w:p>
    <w:p>
      <w:pPr>
        <w:spacing w:after="120" w:line="300" w:lineRule="auto"/>
      </w:pPr>
      <w:r>
        <w:rPr>
          <w:rFonts w:ascii="Arial" w:hAnsi="Arial" w:eastAsia="Noto Sans CJK SC"/>
          <w:b w:val="0"/>
          <w:color w:val="1F2D2A"/>
          <w:sz w:val="21"/>
        </w:rPr>
        <w:t>校易换的一期产品机会并不在于重新做一个“校园版闲鱼”，而是聚焦大学校园内低价值、高场景、强信任需求的闲置流转问题。毕业生需要在离校前低成本处理大量宿舍物品，低年级学生需要以更低价格获取同校可自提物品。现有闲鱼、微信群和零散小程序均未同时解决同校认证、信息结构化、低沟通成本和交易安全四个问题。</w:t>
      </w:r>
    </w:p>
    <w:p>
      <w:pPr>
        <w:spacing w:after="120" w:line="300" w:lineRule="auto"/>
      </w:pPr>
      <w:r>
        <w:rPr>
          <w:rFonts w:ascii="Arial" w:hAnsi="Arial" w:eastAsia="Noto Sans CJK SC"/>
          <w:b w:val="0"/>
          <w:color w:val="1F2D2A"/>
          <w:sz w:val="21"/>
        </w:rPr>
        <w:t>因此，校易换应以“同校认证 + 闲置广场 + 发布闲置 + 私信沟通 + 我的发布管理”为一期核心闭环，优先保障用户能够安全、快速、低成本地完成一次闲置发布和一次同校沟通。在此基础上，再逐步扩展毕业季专区、愿望匹配、信用评价等增强功能。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8F8F4"/>
            <w:tcBorders>
              <w:top w:val="single" w:sz="8" w:color="D9E6E3"/>
              <w:left w:val="single" w:sz="8" w:color="D9E6E3"/>
              <w:bottom w:val="single" w:sz="8" w:color="D9E6E3"/>
              <w:right w:val="single" w:sz="8" w:color="D9E6E3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Arial" w:hAnsi="Arial" w:eastAsia="Noto Sans CJK SC"/>
                <w:b/>
                <w:color w:val="006D5B"/>
                <w:sz w:val="23"/>
              </w:rPr>
              <w:t>作品集表达建议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Noto Sans CJK SC"/>
                <w:color w:val="1F2D2A"/>
                <w:sz w:val="20"/>
              </w:rPr>
              <w:t>在个人作品集中，可以将本调研文档放在 PRD 之前，作为“为什么做这个产品”的依据。重点展示两类用户画像、痛点表、需求分层表和功能转化表，让面试官看到你具备从用户问题到产品方案的完整推导能力。</w:t>
            </w:r>
          </w:p>
        </w:tc>
      </w:tr>
    </w:tbl>
    <w:p>
      <w:pPr>
        <w:spacing w:after="40"/>
      </w:pPr>
    </w:p>
    <w:p>
      <w:pPr>
        <w:spacing w:before="240" w:after="160"/>
      </w:pPr>
      <w:r>
        <w:rPr>
          <w:rFonts w:ascii="Arial" w:hAnsi="Arial" w:eastAsia="Noto Sans CJK SC"/>
          <w:b/>
          <w:color w:val="006D5B"/>
          <w:sz w:val="36"/>
        </w:rPr>
        <w:t>附录：用户访谈提纲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2381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访谈对象</w:t>
            </w:r>
          </w:p>
        </w:tc>
        <w:tc>
          <w:tcPr>
            <w:tcW w:type="dxa" w:w="7087"/>
            <w:shd w:fill="006D5B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7"/>
              </w:rPr>
              <w:t>关键问题</w:t>
            </w:r>
          </w:p>
        </w:tc>
      </w:tr>
      <w:tr>
        <w:tc>
          <w:tcPr>
            <w:tcW w:type="dxa" w:w="238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毕业生 / 出闲置方</w:t>
            </w:r>
          </w:p>
        </w:tc>
        <w:tc>
          <w:tcPr>
            <w:tcW w:type="dxa" w:w="708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你最近一次处理闲置是什么时候？用了什么渠道？哪些物品最难处理？为什么不愿意继续挂在闲鱼？是否愿意免费送给同校同学？你最担心交易中的什么问题？</w:t>
            </w:r>
          </w:p>
        </w:tc>
      </w:tr>
      <w:tr>
        <w:tc>
          <w:tcPr>
            <w:tcW w:type="dxa" w:w="238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低年级学生 / 收闲置方</w:t>
            </w:r>
          </w:p>
        </w:tc>
        <w:tc>
          <w:tcPr>
            <w:tcW w:type="dxa" w:w="708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你是否买过校园二手物品？在哪里买？最想买哪些品类？你如何判断卖家可信？你能接受自提吗？你遇到过信息不真实或沟通失败吗？</w:t>
            </w:r>
          </w:p>
        </w:tc>
      </w:tr>
      <w:tr>
        <w:tc>
          <w:tcPr>
            <w:tcW w:type="dxa" w:w="2381"/>
            <w:shd w:fill="F5F7F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b/>
                <w:color w:val="006D5B"/>
                <w:sz w:val="17"/>
              </w:rPr>
              <w:t>共同问题</w:t>
            </w:r>
          </w:p>
        </w:tc>
        <w:tc>
          <w:tcPr>
            <w:tcW w:type="dxa" w:w="7087"/>
            <w:tcBorders>
              <w:top w:val="single" w:sz="6" w:color="D9E6E3"/>
              <w:left w:val="single" w:sz="6" w:color="D9E6E3"/>
              <w:bottom w:val="single" w:sz="6" w:color="D9E6E3"/>
              <w:right w:val="single" w:sz="6" w:color="D9E6E3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Noto Sans CJK SC"/>
                <w:color w:val="1F2D2A"/>
                <w:sz w:val="17"/>
              </w:rPr>
              <w:t>如果有一个只面向同校学生的小程序，你最希望它解决什么问题？哪些功能会让你愿意使用？哪些情况会让你放弃交易？</w:t>
            </w:r>
          </w:p>
        </w:tc>
      </w:tr>
    </w:tbl>
    <w:p>
      <w:pPr>
        <w:spacing w:after="0" w:line="1" w:lineRule="exact"/>
      </w:pPr>
      <w:r>
        <w:rPr>
          <w:sz w:val="1"/>
        </w:rPr>
      </w:r>
    </w:p>
    <w:sectPr w:rsidR="00FC693F" w:rsidRPr="0006063C" w:rsidSect="00034616">
      <w:footerReference w:type="default" r:id="rId9"/>
      <w:pgSz w:w="12240" w:h="15840"/>
      <w:pgMar w:top="992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 w:eastAsia="Noto Sans CJK SC"/>
        <w:color w:val="666666"/>
        <w:sz w:val="16"/>
      </w:rPr>
      <w:t xml:space="preserve">校易换校园闲置小程序用户调研文档  | 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Noto Sans CJK SC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Noto Sans CJK SC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校易换校园闲置小程序用户调研文档</dc:title>
  <dc:subject>产品实习作品集用户调研</dc:subject>
  <dc:creator>OpenAI</dc:creator>
  <cp:keywords>校易换, 校园闲置, 用户调研, 产品经理, 小程序</cp:keywords>
  <dc:description>Generated for product portfolio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